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</w:t>
      </w:r>
      <w:r>
        <w:rPr>
          <w:rFonts w:ascii="黑体" w:hAnsi="宋体" w:eastAsia="黑体" w:cs="黑体"/>
          <w:kern w:val="0"/>
          <w:sz w:val="32"/>
          <w:szCs w:val="32"/>
        </w:rPr>
        <w:t>2</w:t>
      </w:r>
      <w:r>
        <w:rPr>
          <w:rFonts w:hint="eastAsia" w:ascii="黑体" w:hAnsi="宋体" w:eastAsia="黑体" w:cs="黑体"/>
          <w:kern w:val="0"/>
          <w:sz w:val="32"/>
          <w:szCs w:val="32"/>
        </w:rPr>
        <w:t>：</w:t>
      </w:r>
    </w:p>
    <w:p>
      <w:pPr>
        <w:widowControl/>
        <w:spacing w:line="540" w:lineRule="exact"/>
        <w:ind w:firstLine="640" w:firstLineChars="200"/>
        <w:rPr>
          <w:rFonts w:ascii="仿宋_GB2312" w:hAnsi="宋体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/>
          <w:sz w:val="44"/>
          <w:szCs w:val="44"/>
        </w:rPr>
        <w:t>2020</w:t>
      </w:r>
      <w:r>
        <w:rPr>
          <w:rFonts w:hint="eastAsia" w:ascii="方正小标宋_GBK" w:eastAsia="方正小标宋_GBK" w:cs="方正小标宋_GBK"/>
          <w:sz w:val="44"/>
          <w:szCs w:val="44"/>
        </w:rPr>
        <w:t>年“全国科技工作者日”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 w:cs="方正小标宋_GBK"/>
          <w:sz w:val="44"/>
          <w:szCs w:val="44"/>
        </w:rPr>
        <w:t>特色亮点活动（样表）</w:t>
      </w:r>
    </w:p>
    <w:bookmarkEnd w:id="0"/>
    <w:p>
      <w:pPr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单位盖章：</w:t>
      </w:r>
      <w:r>
        <w:rPr>
          <w:rFonts w:ascii="黑体" w:hAnsi="黑体" w:eastAsia="黑体" w:cs="黑体"/>
        </w:rPr>
        <w:t xml:space="preserve">                               </w:t>
      </w:r>
      <w:r>
        <w:rPr>
          <w:rFonts w:hint="eastAsia" w:ascii="黑体" w:hAnsi="黑体" w:eastAsia="黑体" w:cs="黑体"/>
        </w:rPr>
        <w:t>报送时间：</w:t>
      </w:r>
      <w:r>
        <w:rPr>
          <w:rFonts w:ascii="黑体" w:hAnsi="黑体" w:eastAsia="黑体" w:cs="黑体"/>
        </w:rPr>
        <w:t xml:space="preserve"> 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一、基本信息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423"/>
        <w:gridCol w:w="322"/>
        <w:gridCol w:w="1101"/>
        <w:gridCol w:w="645"/>
        <w:gridCol w:w="778"/>
        <w:gridCol w:w="1034"/>
        <w:gridCol w:w="389"/>
        <w:gridCol w:w="1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主办单位名称</w:t>
            </w:r>
          </w:p>
        </w:tc>
        <w:tc>
          <w:tcPr>
            <w:tcW w:w="7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cs="仿宋_GB2312"/>
              </w:rPr>
            </w:pPr>
            <w:r>
              <w:rPr>
                <w:rFonts w:ascii="仿宋_GB2312" w:hAnsi="华文仿宋" w:cs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主题活动名称</w:t>
            </w:r>
          </w:p>
        </w:tc>
        <w:tc>
          <w:tcPr>
            <w:tcW w:w="7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cs="仿宋_GB2312"/>
              </w:rPr>
            </w:pPr>
            <w:r>
              <w:rPr>
                <w:rFonts w:ascii="仿宋_GB2312" w:hAnsi="华文仿宋" w:cs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主题活动模块</w:t>
            </w:r>
          </w:p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  <w:sz w:val="18"/>
                <w:szCs w:val="18"/>
              </w:rPr>
              <w:t>（请在相应模块划√，可多选）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团结引领（</w:t>
            </w:r>
            <w:r>
              <w:rPr>
                <w:rFonts w:ascii="仿宋_GB2312" w:hAnsi="华文仿宋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华文仿宋" w:cs="仿宋_GB2312"/>
              </w:rPr>
              <w:t>）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建家办事（</w:t>
            </w:r>
            <w:r>
              <w:rPr>
                <w:rFonts w:ascii="仿宋_GB2312" w:hAnsi="华文仿宋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华文仿宋" w:cs="仿宋_GB2312"/>
              </w:rPr>
              <w:t>）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为民服务（）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开放合作（）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表彰发布（）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承办单位名称</w:t>
            </w:r>
          </w:p>
        </w:tc>
        <w:tc>
          <w:tcPr>
            <w:tcW w:w="7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cs="仿宋_GB2312"/>
              </w:rPr>
            </w:pPr>
            <w:r>
              <w:rPr>
                <w:rFonts w:ascii="仿宋_GB2312" w:hAnsi="华文仿宋" w:cs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联系人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姓</w:t>
            </w:r>
            <w:r>
              <w:rPr>
                <w:rFonts w:ascii="仿宋_GB2312" w:hAnsi="华文仿宋" w:cs="仿宋_GB2312"/>
              </w:rPr>
              <w:t xml:space="preserve">  </w:t>
            </w:r>
            <w:r>
              <w:rPr>
                <w:rFonts w:hint="eastAsia" w:ascii="仿宋_GB2312" w:hAnsi="华文仿宋" w:cs="仿宋_GB2312"/>
              </w:rPr>
              <w:t>名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cs="仿宋_GB2312"/>
              </w:rPr>
            </w:pPr>
            <w:r>
              <w:rPr>
                <w:rFonts w:ascii="仿宋_GB2312" w:hAnsi="华文仿宋" w:cs="仿宋_GB2312"/>
              </w:rPr>
              <w:t xml:space="preserve"> 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办公电话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cs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华文仿宋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手</w:t>
            </w:r>
            <w:r>
              <w:rPr>
                <w:rFonts w:ascii="仿宋_GB2312" w:hAnsi="华文仿宋" w:cs="仿宋_GB2312"/>
              </w:rPr>
              <w:t xml:space="preserve">  </w:t>
            </w:r>
            <w:r>
              <w:rPr>
                <w:rFonts w:hint="eastAsia" w:ascii="仿宋_GB2312" w:hAnsi="华文仿宋" w:cs="仿宋_GB2312"/>
              </w:rPr>
              <w:t>机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cs="仿宋_GB2312"/>
              </w:rPr>
              <w:t xml:space="preserve"> 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传</w:t>
            </w:r>
            <w:r>
              <w:rPr>
                <w:rFonts w:ascii="仿宋_GB2312" w:hAnsi="华文仿宋" w:cs="仿宋_GB2312"/>
              </w:rPr>
              <w:t xml:space="preserve">    </w:t>
            </w:r>
            <w:r>
              <w:rPr>
                <w:rFonts w:hint="eastAsia" w:ascii="仿宋_GB2312" w:hAnsi="华文仿宋" w:cs="仿宋_GB2312"/>
              </w:rPr>
              <w:t>真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 w:cs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华文仿宋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 w:cs="仿宋_GB2312"/>
              </w:rPr>
              <w:t>电子邮箱</w:t>
            </w:r>
          </w:p>
        </w:tc>
        <w:tc>
          <w:tcPr>
            <w:tcW w:w="5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420" w:firstLineChars="200"/>
              <w:rPr>
                <w:rFonts w:ascii="仿宋_GB2312" w:hAnsi="华文仿宋"/>
                <w:sz w:val="21"/>
                <w:szCs w:val="21"/>
              </w:rPr>
            </w:pPr>
            <w:r>
              <w:rPr>
                <w:rFonts w:ascii="仿宋_GB2312" w:hAnsi="仿宋" w:cs="仿宋_GB2312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二、工作方案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25"/>
              <w:textAlignment w:val="baseline"/>
              <w:rPr>
                <w:rFonts w:ascii="仿宋_GB2312"/>
                <w:sz w:val="21"/>
                <w:szCs w:val="21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68" w:firstLineChars="200"/>
              <w:textAlignment w:val="baseline"/>
              <w:rPr>
                <w:rFonts w:ascii="宋体" w:eastAsia="宋体" w:cs="宋体"/>
                <w:spacing w:val="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2020-05-09T08:17:25Z</dcterms:created>
  <dc:creator>kxdj</dc:creator>
  <cp:lastModifiedBy>玩命的奔</cp:lastModifiedBy>
  <dcterms:modified xsi:type="dcterms:W3CDTF">2020-05-09T08:17:35Z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